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96DF5" w14:textId="451E5D71"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2EB1ADB"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the fifth working day of every month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330F2CE8" w:rsidR="00F1380B" w:rsidRPr="00734B07" w:rsidRDefault="00FD58E6" w:rsidP="00734B07">
      <w:pPr>
        <w:pStyle w:val="GPSL2Numbered"/>
        <w:jc w:val="left"/>
        <w:rPr>
          <w:rFonts w:ascii="Arial" w:hAnsi="Arial"/>
          <w:sz w:val="24"/>
          <w:szCs w:val="24"/>
        </w:rPr>
      </w:pPr>
      <w:bookmarkStart w:id="0"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835621">
        <w:rPr>
          <w:rFonts w:ascii="Arial" w:hAnsi="Arial"/>
          <w:sz w:val="24"/>
          <w:szCs w:val="24"/>
        </w:rPr>
        <w:t>:</w:t>
      </w:r>
      <w:r w:rsidR="00776701" w:rsidRPr="00734B07">
        <w:rPr>
          <w:rFonts w:ascii="Arial" w:hAnsi="Arial"/>
          <w:sz w:val="24"/>
          <w:szCs w:val="24"/>
        </w:rPr>
        <w:t xml:space="preserve"> </w:t>
      </w:r>
      <w:bookmarkEnd w:id="0"/>
      <w:r w:rsidR="00835621">
        <w:rPr>
          <w:rFonts w:ascii="Arial" w:hAnsi="Arial"/>
          <w:sz w:val="24"/>
          <w:szCs w:val="24"/>
        </w:rPr>
        <w:fldChar w:fldCharType="begin"/>
      </w:r>
      <w:r w:rsidR="00835621">
        <w:rPr>
          <w:rFonts w:ascii="Arial" w:hAnsi="Arial"/>
          <w:sz w:val="24"/>
          <w:szCs w:val="24"/>
        </w:rPr>
        <w:instrText xml:space="preserve"> HYPERLINK "</w:instrText>
      </w:r>
      <w:r w:rsidR="00835621" w:rsidRPr="00734B07">
        <w:rPr>
          <w:rFonts w:ascii="Arial" w:hAnsi="Arial"/>
          <w:sz w:val="24"/>
          <w:szCs w:val="24"/>
        </w:rPr>
        <w:instrText>https://</w:instrText>
      </w:r>
      <w:r w:rsidR="00835621">
        <w:rPr>
          <w:rFonts w:ascii="Arial" w:hAnsi="Arial"/>
          <w:sz w:val="24"/>
          <w:szCs w:val="24"/>
        </w:rPr>
        <w:instrText xml:space="preserve">www.reportmi.crowncommercial.gov.uk" </w:instrText>
      </w:r>
      <w:r w:rsidR="00835621">
        <w:rPr>
          <w:rFonts w:ascii="Arial" w:hAnsi="Arial"/>
          <w:sz w:val="24"/>
          <w:szCs w:val="24"/>
        </w:rPr>
        <w:fldChar w:fldCharType="separate"/>
      </w:r>
      <w:r w:rsidR="00835621" w:rsidRPr="00477256">
        <w:rPr>
          <w:rStyle w:val="Hyperlink"/>
          <w:rFonts w:ascii="Arial" w:hAnsi="Arial"/>
          <w:sz w:val="24"/>
          <w:szCs w:val="24"/>
        </w:rPr>
        <w:t>https://www.reportmi.crowncommercial.gov.uk</w:t>
      </w:r>
      <w:r w:rsidR="00835621">
        <w:rPr>
          <w:rFonts w:ascii="Arial" w:hAnsi="Arial"/>
          <w:sz w:val="24"/>
          <w:szCs w:val="24"/>
        </w:rPr>
        <w:fldChar w:fldCharType="end"/>
      </w:r>
      <w:r w:rsidR="00835621">
        <w:rPr>
          <w:rFonts w:ascii="Arial" w:hAnsi="Arial"/>
          <w:sz w:val="24"/>
          <w:szCs w:val="24"/>
        </w:rPr>
        <w:t xml:space="preserve"> </w:t>
      </w:r>
    </w:p>
    <w:p w14:paraId="3C096E00" w14:textId="3330AB32"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322E8D">
      <w:pPr>
        <w:pStyle w:val="GPSL2Numbered"/>
        <w:jc w:val="left"/>
        <w:rPr>
          <w:rFonts w:ascii="Arial" w:hAnsi="Arial"/>
          <w:sz w:val="24"/>
          <w:szCs w:val="24"/>
        </w:rPr>
      </w:pPr>
      <w:r w:rsidRPr="0001129B">
        <w:rPr>
          <w:rFonts w:ascii="Arial" w:hAnsi="Arial"/>
          <w:sz w:val="24"/>
          <w:szCs w:val="24"/>
        </w:rPr>
        <w:t>The Supplier shall:</w:t>
      </w:r>
    </w:p>
    <w:p w14:paraId="2C524EE8" w14:textId="5A7E32A2" w:rsidR="00322E8D" w:rsidRPr="0001129B" w:rsidRDefault="00322E8D" w:rsidP="00C62D6E">
      <w:pPr>
        <w:pStyle w:val="GPSL2Numbered"/>
        <w:numPr>
          <w:ilvl w:val="0"/>
          <w:numId w:val="0"/>
        </w:numPr>
        <w:ind w:left="936"/>
        <w:jc w:val="left"/>
        <w:rPr>
          <w:rFonts w:ascii="Arial" w:hAnsi="Arial"/>
          <w:sz w:val="24"/>
          <w:szCs w:val="24"/>
        </w:rPr>
      </w:pPr>
      <w:r w:rsidRPr="0001129B">
        <w:rPr>
          <w:rFonts w:ascii="Arial" w:hAnsi="Arial"/>
          <w:sz w:val="24"/>
          <w:szCs w:val="24"/>
        </w:rPr>
        <w:t xml:space="preserve">3.4.1 promptly after the Framework Start Date provide an e-mail and/or postal address to which CCS will send invoices for the Management Charge </w:t>
      </w:r>
      <w:r w:rsidR="00C62D6E" w:rsidRPr="0001129B">
        <w:rPr>
          <w:rFonts w:ascii="Arial" w:hAnsi="Arial"/>
          <w:sz w:val="24"/>
          <w:szCs w:val="24"/>
        </w:rPr>
        <w:t>and monthly statements relating to the invoicing of the Management Charge;</w:t>
      </w:r>
    </w:p>
    <w:p w14:paraId="1C17DCCC" w14:textId="77777777" w:rsidR="00C62D6E" w:rsidRPr="0001129B" w:rsidRDefault="00C62D6E" w:rsidP="00C62D6E">
      <w:pPr>
        <w:pStyle w:val="GPSL2Numbered"/>
        <w:numPr>
          <w:ilvl w:val="0"/>
          <w:numId w:val="0"/>
        </w:numPr>
        <w:ind w:left="936"/>
        <w:jc w:val="left"/>
        <w:rPr>
          <w:rFonts w:ascii="Arial" w:hAnsi="Arial"/>
          <w:sz w:val="24"/>
          <w:szCs w:val="24"/>
        </w:rPr>
      </w:pPr>
    </w:p>
    <w:p w14:paraId="6CA9F491" w14:textId="77777777" w:rsidR="00322E8D" w:rsidRPr="0001129B"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3.4.2 promptly after the Framework Start Date provide at least one contact name and contact details for the purposes of queries relating to either Management Information or invoicing; and</w:t>
      </w:r>
    </w:p>
    <w:p w14:paraId="4F185A28" w14:textId="77777777" w:rsidR="00322E8D" w:rsidRPr="0001129B" w:rsidRDefault="00322E8D" w:rsidP="00322E8D">
      <w:pPr>
        <w:pStyle w:val="GPSL2Numbered"/>
        <w:numPr>
          <w:ilvl w:val="0"/>
          <w:numId w:val="0"/>
        </w:numPr>
        <w:ind w:left="936"/>
        <w:jc w:val="left"/>
        <w:rPr>
          <w:rFonts w:ascii="Arial" w:hAnsi="Arial"/>
          <w:sz w:val="24"/>
          <w:szCs w:val="24"/>
        </w:rPr>
      </w:pPr>
    </w:p>
    <w:p w14:paraId="7447978E" w14:textId="25C52CB4" w:rsidR="00322E8D"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 xml:space="preserve">3.4.3 </w:t>
      </w:r>
      <w:proofErr w:type="gramStart"/>
      <w:r w:rsidRPr="0001129B">
        <w:rPr>
          <w:rFonts w:ascii="Arial" w:hAnsi="Arial"/>
          <w:sz w:val="24"/>
          <w:szCs w:val="24"/>
        </w:rPr>
        <w:t>immediately</w:t>
      </w:r>
      <w:proofErr w:type="gramEnd"/>
      <w:r w:rsidRPr="0001129B">
        <w:rPr>
          <w:rFonts w:ascii="Arial" w:hAnsi="Arial"/>
          <w:sz w:val="24"/>
          <w:szCs w:val="24"/>
        </w:rPr>
        <w:t xml:space="preserve"> notify CCS of any changes to the details previously provided t</w:t>
      </w:r>
      <w:r w:rsidR="00F004A6" w:rsidRPr="0001129B">
        <w:rPr>
          <w:rFonts w:ascii="Arial" w:hAnsi="Arial"/>
          <w:sz w:val="24"/>
          <w:szCs w:val="24"/>
        </w:rPr>
        <w:t>o CCS under this Paragraph 3.4.</w:t>
      </w:r>
    </w:p>
    <w:p w14:paraId="089599BF" w14:textId="77777777" w:rsidR="00322E8D" w:rsidRPr="00322E8D" w:rsidRDefault="00322E8D" w:rsidP="00322E8D">
      <w:pPr>
        <w:pStyle w:val="GPSL2Numbered"/>
        <w:numPr>
          <w:ilvl w:val="0"/>
          <w:numId w:val="0"/>
        </w:numPr>
        <w:ind w:left="936"/>
        <w:jc w:val="left"/>
        <w:rPr>
          <w:rFonts w:ascii="Arial" w:hAnsi="Arial"/>
          <w:sz w:val="24"/>
          <w:szCs w:val="24"/>
        </w:rPr>
      </w:pPr>
    </w:p>
    <w:p w14:paraId="6EB32C68" w14:textId="532E8BEE" w:rsidR="00C96F6B" w:rsidRPr="00322E8D" w:rsidRDefault="00C96F6B" w:rsidP="00C96F6B">
      <w:pPr>
        <w:pStyle w:val="GPSL2Numbered"/>
        <w:jc w:val="left"/>
        <w:rPr>
          <w:rFonts w:ascii="Arial" w:hAnsi="Arial"/>
          <w:sz w:val="24"/>
          <w:szCs w:val="24"/>
        </w:rPr>
      </w:pPr>
      <w:r w:rsidRPr="00322E8D">
        <w:rPr>
          <w:rFonts w:ascii="Arial" w:hAnsi="Arial"/>
          <w:sz w:val="24"/>
          <w:szCs w:val="24"/>
        </w:rPr>
        <w:t>Invoicing queries; the Supplier shall notify CCS of any changes to these details.”</w:t>
      </w:r>
    </w:p>
    <w:p w14:paraId="4E877816" w14:textId="77777777"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1" w:name="_Ref384998407"/>
      <w:bookmarkStart w:id="2" w:name="_Ref384208705"/>
      <w:r w:rsidRPr="00734B07">
        <w:rPr>
          <w:rFonts w:ascii="Arial" w:hAnsi="Arial"/>
          <w:sz w:val="24"/>
          <w:szCs w:val="24"/>
        </w:rPr>
        <w:t>The Supplier grants CCS a non-exclusive, transferable, perpetual, irrevocable, royalty free licence to:</w:t>
      </w:r>
      <w:bookmarkEnd w:id="1"/>
      <w:bookmarkEnd w:id="2"/>
      <w:r w:rsidRPr="00734B07">
        <w:rPr>
          <w:rFonts w:ascii="Arial" w:hAnsi="Arial"/>
          <w:sz w:val="24"/>
          <w:szCs w:val="24"/>
        </w:rPr>
        <w:t xml:space="preserve"> </w:t>
      </w:r>
    </w:p>
    <w:p w14:paraId="3C096E04"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proofErr w:type="gramStart"/>
      <w:r w:rsidRPr="00734B07">
        <w:rPr>
          <w:rFonts w:ascii="Arial" w:hAnsi="Arial"/>
          <w:sz w:val="24"/>
          <w:szCs w:val="24"/>
        </w:rPr>
        <w:t>any</w:t>
      </w:r>
      <w:proofErr w:type="gramEnd"/>
      <w:r w:rsidRPr="00734B07">
        <w:rPr>
          <w:rFonts w:ascii="Arial" w:hAnsi="Arial"/>
          <w:sz w:val="24"/>
          <w:szCs w:val="24"/>
        </w:rPr>
        <w:t xml:space="preserve">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3" w:name="_Ref365638295"/>
    </w:p>
    <w:p w14:paraId="3C096E07" w14:textId="1DC228C1" w:rsidR="00F1380B" w:rsidRDefault="00FD58E6" w:rsidP="00734B07">
      <w:pPr>
        <w:pStyle w:val="GPSL2Numbered"/>
        <w:jc w:val="left"/>
        <w:rPr>
          <w:rFonts w:ascii="Arial" w:hAnsi="Arial"/>
          <w:sz w:val="24"/>
          <w:szCs w:val="24"/>
        </w:rPr>
      </w:pPr>
      <w:bookmarkStart w:id="4"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3"/>
      <w:bookmarkEnd w:id="4"/>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3FFEC94" w:rsidR="008A572C" w:rsidRDefault="00FD58E6" w:rsidP="008A572C">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74DF8D72" w14:textId="77777777" w:rsidR="008A572C" w:rsidRDefault="008A572C" w:rsidP="008A572C">
      <w:pPr>
        <w:pStyle w:val="GPSL2Numbered"/>
        <w:numPr>
          <w:ilvl w:val="0"/>
          <w:numId w:val="0"/>
        </w:numPr>
        <w:ind w:left="936"/>
        <w:jc w:val="left"/>
        <w:rPr>
          <w:rFonts w:ascii="Arial" w:hAnsi="Arial"/>
          <w:sz w:val="24"/>
          <w:szCs w:val="24"/>
        </w:rPr>
      </w:pPr>
    </w:p>
    <w:p w14:paraId="3669575B" w14:textId="77777777" w:rsidR="00C62D6E" w:rsidRDefault="00C62D6E" w:rsidP="008A572C">
      <w:pPr>
        <w:pStyle w:val="GPSL2Numbered"/>
        <w:numPr>
          <w:ilvl w:val="0"/>
          <w:numId w:val="0"/>
        </w:numPr>
        <w:ind w:left="936"/>
        <w:jc w:val="left"/>
        <w:rPr>
          <w:rFonts w:ascii="Arial" w:hAnsi="Arial"/>
          <w:sz w:val="24"/>
          <w:szCs w:val="24"/>
        </w:rPr>
      </w:pPr>
    </w:p>
    <w:p w14:paraId="776D12F7" w14:textId="77777777" w:rsidR="0001129B" w:rsidRDefault="0001129B" w:rsidP="008A572C">
      <w:pPr>
        <w:pStyle w:val="GPSL2Numbered"/>
        <w:numPr>
          <w:ilvl w:val="0"/>
          <w:numId w:val="0"/>
        </w:numPr>
        <w:ind w:left="936"/>
        <w:jc w:val="left"/>
        <w:rPr>
          <w:rFonts w:ascii="Arial" w:hAnsi="Arial"/>
          <w:sz w:val="24"/>
          <w:szCs w:val="24"/>
        </w:rPr>
      </w:pPr>
    </w:p>
    <w:p w14:paraId="2E7D9474" w14:textId="77777777" w:rsidR="0001129B" w:rsidRDefault="0001129B" w:rsidP="008A572C">
      <w:pPr>
        <w:pStyle w:val="GPSL2Numbered"/>
        <w:numPr>
          <w:ilvl w:val="0"/>
          <w:numId w:val="0"/>
        </w:numPr>
        <w:ind w:left="936"/>
        <w:jc w:val="left"/>
        <w:rPr>
          <w:rFonts w:ascii="Arial" w:hAnsi="Arial"/>
          <w:sz w:val="24"/>
          <w:szCs w:val="24"/>
        </w:rPr>
      </w:pPr>
    </w:p>
    <w:p w14:paraId="22B4F066" w14:textId="77777777" w:rsidR="0001129B" w:rsidRDefault="0001129B" w:rsidP="008A572C">
      <w:pPr>
        <w:pStyle w:val="GPSL2Numbered"/>
        <w:numPr>
          <w:ilvl w:val="0"/>
          <w:numId w:val="0"/>
        </w:numPr>
        <w:ind w:left="936"/>
        <w:jc w:val="left"/>
        <w:rPr>
          <w:rFonts w:ascii="Arial" w:hAnsi="Arial"/>
          <w:sz w:val="24"/>
          <w:szCs w:val="24"/>
        </w:rPr>
      </w:pPr>
    </w:p>
    <w:p w14:paraId="0249041F" w14:textId="77777777" w:rsidR="00C62D6E" w:rsidRDefault="00C62D6E" w:rsidP="008A572C">
      <w:pPr>
        <w:pStyle w:val="GPSL2Numbered"/>
        <w:numPr>
          <w:ilvl w:val="0"/>
          <w:numId w:val="0"/>
        </w:numPr>
        <w:ind w:left="936"/>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41E8D58D"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proofErr w:type="gramStart"/>
      <w:r w:rsidRPr="00EA0F28">
        <w:rPr>
          <w:rFonts w:ascii="Arial" w:hAnsi="Arial"/>
          <w:b w:val="0"/>
          <w:caps w:val="0"/>
          <w:sz w:val="24"/>
          <w:szCs w:val="24"/>
        </w:rPr>
        <w:t>issuing</w:t>
      </w:r>
      <w:proofErr w:type="gramEnd"/>
      <w:r w:rsidRPr="00EA0F28">
        <w:rPr>
          <w:rFonts w:ascii="Arial" w:hAnsi="Arial"/>
          <w:b w:val="0"/>
          <w:caps w:val="0"/>
          <w:sz w:val="24"/>
          <w:szCs w:val="24"/>
        </w:rPr>
        <w:t xml:space="preserve"> the supplier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proofErr w:type="gramStart"/>
      <w:r w:rsidR="00322E8D" w:rsidRPr="0001129B">
        <w:rPr>
          <w:rFonts w:ascii="Arial" w:hAnsi="Arial"/>
          <w:b w:val="0"/>
          <w:caps w:val="0"/>
          <w:sz w:val="24"/>
          <w:szCs w:val="24"/>
        </w:rPr>
        <w:t>charging</w:t>
      </w:r>
      <w:proofErr w:type="gramEnd"/>
      <w:r w:rsidR="00322E8D" w:rsidRPr="0001129B">
        <w:rPr>
          <w:rFonts w:ascii="Arial" w:hAnsi="Arial"/>
          <w:b w:val="0"/>
          <w:caps w:val="0"/>
          <w:sz w:val="24"/>
          <w:szCs w:val="24"/>
        </w:rPr>
        <w:t xml:space="preserve"> statutory interest and charges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proofErr w:type="gramStart"/>
      <w:r w:rsidRPr="00EA0F28">
        <w:rPr>
          <w:rFonts w:ascii="Arial" w:hAnsi="Arial"/>
          <w:b w:val="0"/>
          <w:caps w:val="0"/>
          <w:sz w:val="24"/>
          <w:szCs w:val="24"/>
        </w:rPr>
        <w:t>suspending</w:t>
      </w:r>
      <w:proofErr w:type="gramEnd"/>
      <w:r w:rsidRPr="00EA0F28">
        <w:rPr>
          <w:rFonts w:ascii="Arial" w:hAnsi="Arial"/>
          <w:b w:val="0"/>
          <w:caps w:val="0"/>
          <w:sz w:val="24"/>
          <w:szCs w:val="24"/>
        </w:rPr>
        <w:t xml:space="preserve"> the supplier from the agreement until such time that overdue invoices are paid; and/or</w:t>
      </w:r>
    </w:p>
    <w:p w14:paraId="691ECE4B" w14:textId="1B2F487C"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proofErr w:type="gramStart"/>
      <w:r>
        <w:rPr>
          <w:rFonts w:ascii="Arial" w:hAnsi="Arial"/>
          <w:b w:val="0"/>
          <w:sz w:val="24"/>
          <w:szCs w:val="24"/>
        </w:rPr>
        <w:t xml:space="preserve">  </w:t>
      </w:r>
      <w:r w:rsidRPr="00EA0F28">
        <w:rPr>
          <w:rFonts w:ascii="Arial" w:hAnsi="Arial"/>
          <w:b w:val="0"/>
          <w:caps w:val="0"/>
          <w:sz w:val="24"/>
          <w:szCs w:val="24"/>
        </w:rPr>
        <w:t>terminating</w:t>
      </w:r>
      <w:proofErr w:type="gramEnd"/>
      <w:r w:rsidRPr="00EA0F28">
        <w:rPr>
          <w:rFonts w:ascii="Arial" w:hAnsi="Arial"/>
          <w:b w:val="0"/>
          <w:caps w:val="0"/>
          <w:sz w:val="24"/>
          <w:szCs w:val="24"/>
        </w:rPr>
        <w:t xml:space="preserve"> this contract.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5"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5"/>
    </w:p>
    <w:p w14:paraId="3C096E12" w14:textId="0E6E401A" w:rsidR="00F1380B" w:rsidRDefault="00FD58E6" w:rsidP="00734B07">
      <w:pPr>
        <w:pStyle w:val="GPSL2Numbered"/>
        <w:jc w:val="left"/>
        <w:rPr>
          <w:rFonts w:ascii="Arial" w:hAnsi="Arial"/>
          <w:sz w:val="24"/>
          <w:szCs w:val="24"/>
        </w:rPr>
      </w:pPr>
      <w:bookmarkStart w:id="6"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6"/>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lastRenderedPageBreak/>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7"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proofErr w:type="gramStart"/>
      <w:r w:rsidRPr="00734B07">
        <w:rPr>
          <w:rFonts w:ascii="Arial" w:hAnsi="Arial"/>
          <w:sz w:val="24"/>
          <w:szCs w:val="24"/>
        </w:rPr>
        <w:t>terminate</w:t>
      </w:r>
      <w:proofErr w:type="gramEnd"/>
      <w:r w:rsidRPr="00734B07">
        <w:rPr>
          <w:rFonts w:ascii="Arial" w:hAnsi="Arial"/>
          <w:sz w:val="24"/>
          <w:szCs w:val="24"/>
        </w:rPr>
        <w:t xml:space="preserve"> this Contract.</w:t>
      </w:r>
      <w:bookmarkEnd w:id="7"/>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8" w:name="_Ref365985535"/>
      <w:r w:rsidRPr="00734B07">
        <w:rPr>
          <w:rFonts w:ascii="Arial" w:hAnsi="Arial"/>
          <w:sz w:val="24"/>
          <w:szCs w:val="24"/>
        </w:rPr>
        <w:t>The Default Management Charge shall be the higher of:</w:t>
      </w:r>
      <w:bookmarkEnd w:id="8"/>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3C096E21" w14:textId="2BA9AB6B" w:rsidR="00B55655" w:rsidRPr="008524A5" w:rsidRDefault="00FD58E6" w:rsidP="00734B07">
      <w:pPr>
        <w:jc w:val="left"/>
        <w:rPr>
          <w:rFonts w:ascii="Arial" w:hAnsi="Arial"/>
        </w:rPr>
      </w:pPr>
      <w:r w:rsidRPr="00734B07">
        <w:rPr>
          <w:rFonts w:ascii="Arial" w:hAnsi="Arial"/>
          <w:b/>
          <w:sz w:val="24"/>
          <w:szCs w:val="24"/>
        </w:rPr>
        <w:t>[</w:t>
      </w:r>
      <w:r w:rsidR="008524A5" w:rsidRPr="008524A5">
        <w:rPr>
          <w:rFonts w:ascii="Arial" w:hAnsi="Arial"/>
          <w:b/>
          <w:sz w:val="24"/>
          <w:szCs w:val="24"/>
          <w:highlight w:val="yellow"/>
        </w:rPr>
        <w:t xml:space="preserve">CCS </w:t>
      </w:r>
      <w:r w:rsidR="008524A5" w:rsidRPr="00BF221C">
        <w:rPr>
          <w:rFonts w:ascii="Arial" w:hAnsi="Arial"/>
          <w:sz w:val="24"/>
          <w:szCs w:val="24"/>
          <w:highlight w:val="yellow"/>
        </w:rPr>
        <w:t>will insert</w:t>
      </w:r>
      <w:r w:rsidR="008524A5" w:rsidRPr="008524A5">
        <w:rPr>
          <w:rFonts w:ascii="Arial" w:hAnsi="Arial"/>
          <w:b/>
          <w:sz w:val="24"/>
          <w:szCs w:val="24"/>
          <w:highlight w:val="yellow"/>
        </w:rPr>
        <w:t xml:space="preserve"> </w:t>
      </w:r>
      <w:r w:rsidR="008524A5" w:rsidRPr="008524A5">
        <w:rPr>
          <w:rFonts w:ascii="Arial" w:hAnsi="Arial"/>
          <w:sz w:val="24"/>
          <w:szCs w:val="24"/>
        </w:rPr>
        <w:t>MI Reporti</w:t>
      </w:r>
      <w:bookmarkStart w:id="9" w:name="_GoBack"/>
      <w:bookmarkEnd w:id="9"/>
      <w:r w:rsidR="008524A5" w:rsidRPr="008524A5">
        <w:rPr>
          <w:rFonts w:ascii="Arial" w:hAnsi="Arial"/>
          <w:sz w:val="24"/>
          <w:szCs w:val="24"/>
        </w:rPr>
        <w:t>ng Template prior to the Bid Submission Deadline]</w:t>
      </w:r>
    </w:p>
    <w:sectPr w:rsidR="00B55655" w:rsidRPr="008524A5" w:rsidSect="007A6E70">
      <w:headerReference w:type="default" r:id="rId8"/>
      <w:footerReference w:type="default" r:id="rId9"/>
      <w:head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323E4" w14:textId="77777777" w:rsidR="0094227D" w:rsidRDefault="0094227D">
      <w:pPr>
        <w:spacing w:after="0"/>
      </w:pPr>
      <w:r>
        <w:separator/>
      </w:r>
    </w:p>
  </w:endnote>
  <w:endnote w:type="continuationSeparator" w:id="0">
    <w:p w14:paraId="371DFD4D" w14:textId="77777777" w:rsidR="0094227D" w:rsidRDefault="0094227D">
      <w:pPr>
        <w:spacing w:after="0"/>
      </w:pPr>
      <w:r>
        <w:continuationSeparator/>
      </w:r>
    </w:p>
  </w:endnote>
  <w:endnote w:type="continuationNotice" w:id="1">
    <w:p w14:paraId="3F8FF36A" w14:textId="77777777" w:rsidR="0094227D" w:rsidRDefault="009422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8" w14:textId="75F1AFA9" w:rsidR="00F004A6" w:rsidRPr="007A6E70" w:rsidRDefault="00F004A6" w:rsidP="00A17B18">
    <w:pPr>
      <w:tabs>
        <w:tab w:val="center" w:pos="4513"/>
        <w:tab w:val="right" w:pos="9026"/>
      </w:tabs>
      <w:spacing w:after="0"/>
      <w:rPr>
        <w:rFonts w:ascii="Arial" w:hAnsi="Arial"/>
        <w:sz w:val="20"/>
      </w:rPr>
    </w:pPr>
    <w:r w:rsidRPr="007A6E70">
      <w:rPr>
        <w:rFonts w:ascii="Arial" w:hAnsi="Arial"/>
        <w:sz w:val="20"/>
      </w:rPr>
      <w:t>Framework Ref: RM</w:t>
    </w:r>
    <w:r w:rsidR="008524A5">
      <w:rPr>
        <w:rFonts w:ascii="Arial" w:hAnsi="Arial"/>
        <w:sz w:val="20"/>
      </w:rPr>
      <w:t>6135 Comm</w:t>
    </w:r>
    <w:r w:rsidR="00402FDC">
      <w:rPr>
        <w:rFonts w:ascii="Arial" w:hAnsi="Arial"/>
        <w:sz w:val="20"/>
      </w:rPr>
      <w:t>unication</w:t>
    </w:r>
    <w:r w:rsidR="008A6C13">
      <w:rPr>
        <w:rFonts w:ascii="Arial" w:hAnsi="Arial"/>
        <w:sz w:val="20"/>
      </w:rPr>
      <w:t xml:space="preserve"> Performance Audit</w:t>
    </w:r>
    <w:r w:rsidR="008524A5">
      <w:rPr>
        <w:rFonts w:ascii="Arial" w:hAnsi="Arial"/>
        <w:sz w:val="20"/>
      </w:rPr>
      <w:t xml:space="preserve"> &amp; Analysis</w:t>
    </w:r>
    <w:r w:rsidRPr="007A6E70">
      <w:rPr>
        <w:rFonts w:ascii="Arial" w:hAnsi="Arial"/>
        <w:sz w:val="20"/>
      </w:rPr>
      <w:tab/>
      <w:t xml:space="preserve">                                           </w:t>
    </w:r>
  </w:p>
  <w:p w14:paraId="3C096E29" w14:textId="77777777" w:rsidR="00F004A6" w:rsidRPr="007A6E70" w:rsidRDefault="00F004A6" w:rsidP="00925D2D">
    <w:pPr>
      <w:pStyle w:val="Footer"/>
      <w:jc w:val="left"/>
      <w:rPr>
        <w:rFonts w:ascii="Arial" w:hAnsi="Arial"/>
        <w:sz w:val="20"/>
      </w:rPr>
    </w:pPr>
    <w:r w:rsidRPr="007A6E70">
      <w:rPr>
        <w:rFonts w:ascii="Arial" w:hAnsi="Arial"/>
        <w:sz w:val="20"/>
      </w:rPr>
      <w:t>Project Version: 1.0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BF221C">
      <w:rPr>
        <w:rFonts w:ascii="Arial" w:hAnsi="Arial"/>
        <w:noProof/>
        <w:sz w:val="20"/>
      </w:rPr>
      <w:t>5</w:t>
    </w:r>
    <w:r w:rsidRPr="007A6E70">
      <w:rPr>
        <w:rFonts w:ascii="Arial" w:hAnsi="Arial"/>
        <w:noProof/>
        <w:sz w:val="20"/>
      </w:rPr>
      <w:fldChar w:fldCharType="end"/>
    </w:r>
  </w:p>
  <w:p w14:paraId="3C096E2A" w14:textId="2E8BF7C3" w:rsidR="00F004A6" w:rsidRPr="00A17B18" w:rsidRDefault="00F004A6"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sidR="00662CD6">
      <w:rPr>
        <w:rFonts w:ascii="Arial" w:hAnsi="Arial"/>
        <w:sz w:val="20"/>
      </w:rPr>
      <w:t xml:space="preserve"> v3.5</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8E840" w14:textId="77777777" w:rsidR="0094227D" w:rsidRDefault="0094227D">
      <w:pPr>
        <w:spacing w:after="0"/>
      </w:pPr>
      <w:r>
        <w:separator/>
      </w:r>
    </w:p>
  </w:footnote>
  <w:footnote w:type="continuationSeparator" w:id="0">
    <w:p w14:paraId="5919AEFF" w14:textId="77777777" w:rsidR="0094227D" w:rsidRDefault="0094227D">
      <w:pPr>
        <w:spacing w:after="0"/>
      </w:pPr>
      <w:r>
        <w:continuationSeparator/>
      </w:r>
    </w:p>
  </w:footnote>
  <w:footnote w:type="continuationNotice" w:id="1">
    <w:p w14:paraId="4E1BA2F3" w14:textId="77777777" w:rsidR="0094227D" w:rsidRDefault="0094227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6" w14:textId="3EAEC17A" w:rsidR="00F004A6" w:rsidRPr="007A6E70" w:rsidRDefault="00F004A6">
    <w:pPr>
      <w:pStyle w:val="Header"/>
      <w:rPr>
        <w:rFonts w:ascii="Arial" w:hAnsi="Arial"/>
        <w:sz w:val="20"/>
      </w:rPr>
    </w:pPr>
    <w:r w:rsidRPr="007A6E70">
      <w:rPr>
        <w:rFonts w:ascii="Arial" w:hAnsi="Arial"/>
        <w:b/>
        <w:sz w:val="20"/>
      </w:rPr>
      <w:t>Framework Schedule 5 (Management Charges and Information)</w:t>
    </w:r>
  </w:p>
  <w:p w14:paraId="3C096E27" w14:textId="531AAEA1" w:rsidR="00F004A6" w:rsidRPr="00F13303" w:rsidRDefault="00F004A6">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008524A5">
      <w:rPr>
        <w:rFonts w:ascii="Arial" w:hAnsi="Arial"/>
        <w:sz w:val="20"/>
        <w:szCs w:val="16"/>
        <w:lang w:eastAsia="en-GB"/>
      </w:rPr>
      <w:t>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B" w14:textId="4E85A08D" w:rsidR="00F004A6" w:rsidRPr="00F13303" w:rsidRDefault="00F004A6"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F004A6" w:rsidRPr="00F13303" w:rsidRDefault="00F004A6"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129B"/>
    <w:rsid w:val="00037179"/>
    <w:rsid w:val="00093354"/>
    <w:rsid w:val="000A0771"/>
    <w:rsid w:val="000F4D94"/>
    <w:rsid w:val="00105D6A"/>
    <w:rsid w:val="001109E7"/>
    <w:rsid w:val="001114CD"/>
    <w:rsid w:val="001401CB"/>
    <w:rsid w:val="001D4F4E"/>
    <w:rsid w:val="001E6B97"/>
    <w:rsid w:val="00202430"/>
    <w:rsid w:val="00223FFE"/>
    <w:rsid w:val="002501D4"/>
    <w:rsid w:val="0026113D"/>
    <w:rsid w:val="00261988"/>
    <w:rsid w:val="00280A11"/>
    <w:rsid w:val="002F2B93"/>
    <w:rsid w:val="00322E8D"/>
    <w:rsid w:val="00354DBB"/>
    <w:rsid w:val="0036278C"/>
    <w:rsid w:val="003753EC"/>
    <w:rsid w:val="003C186E"/>
    <w:rsid w:val="003C379C"/>
    <w:rsid w:val="003E593D"/>
    <w:rsid w:val="003E6F02"/>
    <w:rsid w:val="00402FDC"/>
    <w:rsid w:val="004362D4"/>
    <w:rsid w:val="00437100"/>
    <w:rsid w:val="004C0A20"/>
    <w:rsid w:val="004D0BEE"/>
    <w:rsid w:val="005124E8"/>
    <w:rsid w:val="00570429"/>
    <w:rsid w:val="005E0341"/>
    <w:rsid w:val="005E38C4"/>
    <w:rsid w:val="0062687B"/>
    <w:rsid w:val="0064120E"/>
    <w:rsid w:val="0064756B"/>
    <w:rsid w:val="00662CD6"/>
    <w:rsid w:val="00684660"/>
    <w:rsid w:val="00690400"/>
    <w:rsid w:val="006C7E60"/>
    <w:rsid w:val="006D3450"/>
    <w:rsid w:val="006E06B0"/>
    <w:rsid w:val="00701D7E"/>
    <w:rsid w:val="007022D3"/>
    <w:rsid w:val="00734B07"/>
    <w:rsid w:val="00750FE5"/>
    <w:rsid w:val="00776701"/>
    <w:rsid w:val="00787126"/>
    <w:rsid w:val="007A6E70"/>
    <w:rsid w:val="007D313C"/>
    <w:rsid w:val="007E0AAC"/>
    <w:rsid w:val="0082387E"/>
    <w:rsid w:val="00835621"/>
    <w:rsid w:val="008524A5"/>
    <w:rsid w:val="00860FCE"/>
    <w:rsid w:val="008A543C"/>
    <w:rsid w:val="008A572C"/>
    <w:rsid w:val="008A6C13"/>
    <w:rsid w:val="009160AF"/>
    <w:rsid w:val="00925D2D"/>
    <w:rsid w:val="0094227D"/>
    <w:rsid w:val="009D4B81"/>
    <w:rsid w:val="009D635C"/>
    <w:rsid w:val="00A00855"/>
    <w:rsid w:val="00A03D8D"/>
    <w:rsid w:val="00A17B18"/>
    <w:rsid w:val="00A34EE0"/>
    <w:rsid w:val="00A551F7"/>
    <w:rsid w:val="00A70673"/>
    <w:rsid w:val="00B3626F"/>
    <w:rsid w:val="00B55655"/>
    <w:rsid w:val="00BA082A"/>
    <w:rsid w:val="00BE290A"/>
    <w:rsid w:val="00BF221C"/>
    <w:rsid w:val="00C034A5"/>
    <w:rsid w:val="00C10AAA"/>
    <w:rsid w:val="00C159DE"/>
    <w:rsid w:val="00C23F08"/>
    <w:rsid w:val="00C51AFA"/>
    <w:rsid w:val="00C62D6E"/>
    <w:rsid w:val="00C631B2"/>
    <w:rsid w:val="00C94801"/>
    <w:rsid w:val="00C96F6B"/>
    <w:rsid w:val="00CC3042"/>
    <w:rsid w:val="00D23F0C"/>
    <w:rsid w:val="00D52FFC"/>
    <w:rsid w:val="00DA57E2"/>
    <w:rsid w:val="00DA5B57"/>
    <w:rsid w:val="00E00199"/>
    <w:rsid w:val="00E5740F"/>
    <w:rsid w:val="00EA0F28"/>
    <w:rsid w:val="00EC2860"/>
    <w:rsid w:val="00F004A6"/>
    <w:rsid w:val="00F13303"/>
    <w:rsid w:val="00F1380B"/>
    <w:rsid w:val="00F47CB4"/>
    <w:rsid w:val="00FC560F"/>
    <w:rsid w:val="00FD2FDE"/>
    <w:rsid w:val="00FD37C5"/>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61F31-0BFD-4910-9265-3E90AA1C9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1160</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2019-04-02T16:33:00Z</dcterms:created>
  <dcterms:modified xsi:type="dcterms:W3CDTF">2019-11-20T09:12:00Z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